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8E" w:rsidRDefault="00F6648E" w:rsidP="00F664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9DB" w:rsidRDefault="00F6648E" w:rsidP="00F664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48E">
        <w:rPr>
          <w:rFonts w:ascii="Times New Roman" w:hAnsi="Times New Roman" w:cs="Times New Roman"/>
          <w:b/>
          <w:sz w:val="24"/>
          <w:szCs w:val="24"/>
        </w:rPr>
        <w:t>ГК «Каширский Двор». Информационная справка</w:t>
      </w:r>
    </w:p>
    <w:p w:rsidR="00F6648E" w:rsidRDefault="00F6648E" w:rsidP="00F664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648E" w:rsidRPr="00F6648E" w:rsidRDefault="00F6648E" w:rsidP="00F66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«Каширский Двор»  работает на рынке строительных материалов с 1994 года. На данный момент торговые объекты компании посещают около 10 миллионов человек ежегодно. Лояльность москвичей к бренду составляет 76%.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</w:p>
    <w:p w:rsidR="00F6648E" w:rsidRPr="00F6648E" w:rsidRDefault="00F6648E" w:rsidP="00F66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«Каширский Двор» является самым известным российским брендом в сфере </w:t>
      </w:r>
      <w:r>
        <w:rPr>
          <w:rFonts w:ascii="Times New Roman" w:hAnsi="Times New Roman" w:cs="Times New Roman"/>
          <w:sz w:val="24"/>
          <w:szCs w:val="24"/>
          <w:lang w:val="en-US"/>
        </w:rPr>
        <w:t>DIY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</w:p>
    <w:p w:rsidR="00F6648E" w:rsidRDefault="00F6648E" w:rsidP="00F66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Ассортимент продаваемых товаров:</w:t>
      </w:r>
      <w:r>
        <w:rPr>
          <w:rFonts w:ascii="Times New Roman" w:hAnsi="Times New Roman" w:cs="Times New Roman"/>
          <w:sz w:val="24"/>
          <w:szCs w:val="24"/>
        </w:rPr>
        <w:t xml:space="preserve"> строительные и отделочные материалы (</w:t>
      </w:r>
      <w:proofErr w:type="spellStart"/>
      <w:r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>
        <w:rPr>
          <w:rFonts w:ascii="Times New Roman" w:hAnsi="Times New Roman" w:cs="Times New Roman"/>
          <w:sz w:val="24"/>
          <w:szCs w:val="24"/>
        </w:rPr>
        <w:t>), товары DIY, хозяйственные и бытовые товары, мебель.</w:t>
      </w:r>
    </w:p>
    <w:p w:rsidR="00F6648E" w:rsidRDefault="00F6648E" w:rsidP="00F664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Торговые объекты компании «Каширский Двор»:</w:t>
      </w:r>
    </w:p>
    <w:p w:rsidR="00F6648E" w:rsidRDefault="00F6648E" w:rsidP="00F66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Торговый комплекс «Каширский Двор» (1-й корпус)</w:t>
      </w:r>
      <w:r>
        <w:rPr>
          <w:rFonts w:ascii="Times New Roman" w:hAnsi="Times New Roman" w:cs="Times New Roman"/>
          <w:sz w:val="24"/>
          <w:szCs w:val="24"/>
        </w:rPr>
        <w:t xml:space="preserve">. Закладка первого камня – 2014 год. Открытие – 2016 год. Общая площадь: 63 600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Инвестиции: 3,126 млрд. рублей. Количество магазинов: 560. Адрес: Каширское шоссе, д.19, корп.1.</w:t>
      </w:r>
    </w:p>
    <w:p w:rsidR="00F6648E" w:rsidRDefault="00F6648E" w:rsidP="00F66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Торговый комплекс «Каширский Двор» (2-й корпус)</w:t>
      </w:r>
      <w:r>
        <w:rPr>
          <w:rFonts w:ascii="Times New Roman" w:hAnsi="Times New Roman" w:cs="Times New Roman"/>
          <w:sz w:val="24"/>
          <w:szCs w:val="24"/>
        </w:rPr>
        <w:t xml:space="preserve">. Закладка первого камня – 2007 год. Открытие – 2009 год. Общая площадь: 22 000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Инвестиции: 1,313 млрд. рублей. Количество магазинов: 280. Адрес: Каширское шоссе, д.19, корп.1. </w:t>
      </w:r>
    </w:p>
    <w:p w:rsidR="00F6648E" w:rsidRDefault="00F6648E" w:rsidP="00F66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«Каширский Двор – 1»</w:t>
      </w:r>
      <w:r>
        <w:rPr>
          <w:rFonts w:ascii="Times New Roman" w:hAnsi="Times New Roman" w:cs="Times New Roman"/>
          <w:sz w:val="24"/>
          <w:szCs w:val="24"/>
        </w:rPr>
        <w:t>. Открытие – 1994 год. Общая площадь: 4,7 Га. Количество павильонов: 165. Расположение: пересечение Каширского шоссе и Коломенского проезда.</w:t>
      </w:r>
    </w:p>
    <w:p w:rsidR="00F6648E" w:rsidRDefault="00F6648E" w:rsidP="00F66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территория по продаже строительных материалов, куда был возможен въезд на автомобиле.</w:t>
      </w:r>
    </w:p>
    <w:p w:rsidR="00F6648E" w:rsidRDefault="00F6648E" w:rsidP="00F66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«Каширский Двор – 2»</w:t>
      </w:r>
      <w:r>
        <w:rPr>
          <w:rFonts w:ascii="Times New Roman" w:hAnsi="Times New Roman" w:cs="Times New Roman"/>
          <w:sz w:val="24"/>
          <w:szCs w:val="24"/>
        </w:rPr>
        <w:t>. Открытие – 2001 год. Общая площадь: 3,25 Га. Количество павильонов: 298. Расположение: пересечение Каширского шоссе и Варшавского шоссе.</w:t>
      </w:r>
    </w:p>
    <w:p w:rsidR="00F6648E" w:rsidRDefault="00F6648E" w:rsidP="00F66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«Каширский Двор – 3»</w:t>
      </w:r>
      <w:r>
        <w:rPr>
          <w:rFonts w:ascii="Times New Roman" w:hAnsi="Times New Roman" w:cs="Times New Roman"/>
          <w:sz w:val="24"/>
          <w:szCs w:val="24"/>
        </w:rPr>
        <w:t>. Открытие – 2003 год. Общая площадь: 7,94 Га. Количество павильонов: 305. Расположение: пересечение МКАД и Варшавского шоссе.</w:t>
      </w:r>
    </w:p>
    <w:p w:rsidR="006C59DB" w:rsidRDefault="006C59DB" w:rsidP="00F66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FFD" w:rsidRPr="00A53F52" w:rsidRDefault="009A2FFD" w:rsidP="009A2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08" w:rsidRPr="009A2FFD" w:rsidRDefault="009D1F08" w:rsidP="009A2FFD">
      <w:pPr>
        <w:pStyle w:val="NoSpacing1"/>
        <w:contextualSpacing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9D1F08" w:rsidRPr="009A2FFD" w:rsidSect="009A2FFD">
      <w:headerReference w:type="default" r:id="rId7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FD" w:rsidRDefault="009A2FFD" w:rsidP="006C59DB">
      <w:pPr>
        <w:spacing w:after="0" w:line="240" w:lineRule="auto"/>
      </w:pPr>
      <w:r>
        <w:separator/>
      </w:r>
    </w:p>
  </w:endnote>
  <w:endnote w:type="continuationSeparator" w:id="0">
    <w:p w:rsidR="009A2FFD" w:rsidRDefault="009A2FFD" w:rsidP="006C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FD" w:rsidRDefault="009A2FFD" w:rsidP="006C59DB">
      <w:pPr>
        <w:spacing w:after="0" w:line="240" w:lineRule="auto"/>
      </w:pPr>
      <w:r>
        <w:separator/>
      </w:r>
    </w:p>
  </w:footnote>
  <w:footnote w:type="continuationSeparator" w:id="0">
    <w:p w:rsidR="009A2FFD" w:rsidRDefault="009A2FFD" w:rsidP="006C59DB">
      <w:pPr>
        <w:spacing w:after="0" w:line="240" w:lineRule="auto"/>
      </w:pPr>
      <w:r>
        <w:continuationSeparator/>
      </w:r>
    </w:p>
  </w:footnote>
  <w:footnote w:id="1">
    <w:p w:rsidR="00F6648E" w:rsidRDefault="00F6648E" w:rsidP="00F6648E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Согласно внутренней аналитике, 2015</w:t>
      </w:r>
    </w:p>
  </w:footnote>
  <w:footnote w:id="2">
    <w:p w:rsidR="00F6648E" w:rsidRDefault="00F6648E" w:rsidP="00F6648E">
      <w:pPr>
        <w:pStyle w:val="a8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 данным TNS M</w:t>
      </w:r>
      <w:r>
        <w:rPr>
          <w:rFonts w:ascii="Times New Roman" w:hAnsi="Times New Roman" w:cs="Times New Roman"/>
          <w:lang w:val="en-US"/>
        </w:rPr>
        <w:t>I</w:t>
      </w:r>
      <w:proofErr w:type="spellStart"/>
      <w:r>
        <w:rPr>
          <w:rFonts w:ascii="Times New Roman" w:hAnsi="Times New Roman" w:cs="Times New Roman"/>
        </w:rPr>
        <w:t>ndex</w:t>
      </w:r>
      <w:proofErr w:type="spellEnd"/>
      <w:r>
        <w:rPr>
          <w:rFonts w:ascii="Times New Roman" w:hAnsi="Times New Roman" w:cs="Times New Roman"/>
        </w:rPr>
        <w:t>, 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FD" w:rsidRDefault="009A2FFD">
    <w:pPr>
      <w:pStyle w:val="a3"/>
    </w:pPr>
    <w:r>
      <w:rPr>
        <w:noProof/>
        <w:lang w:eastAsia="ru-RU"/>
      </w:rPr>
      <w:drawing>
        <wp:inline distT="0" distB="0" distL="0" distR="0" wp14:anchorId="2D9581AD" wp14:editId="5B9C88DC">
          <wp:extent cx="2914650" cy="419099"/>
          <wp:effectExtent l="0" t="0" r="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_зелёные буквы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1" t="9102" r="1571" b="10795"/>
                  <a:stretch/>
                </pic:blipFill>
                <pic:spPr bwMode="auto">
                  <a:xfrm>
                    <a:off x="0" y="0"/>
                    <a:ext cx="2964550" cy="4262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DB"/>
    <w:rsid w:val="00027D50"/>
    <w:rsid w:val="000E2867"/>
    <w:rsid w:val="000E3689"/>
    <w:rsid w:val="000F556F"/>
    <w:rsid w:val="00100F2F"/>
    <w:rsid w:val="00136E73"/>
    <w:rsid w:val="001B37EA"/>
    <w:rsid w:val="002005E0"/>
    <w:rsid w:val="00214A07"/>
    <w:rsid w:val="00264F6C"/>
    <w:rsid w:val="002B0429"/>
    <w:rsid w:val="003305FF"/>
    <w:rsid w:val="00330CE1"/>
    <w:rsid w:val="00375ECB"/>
    <w:rsid w:val="003A681C"/>
    <w:rsid w:val="003B7C92"/>
    <w:rsid w:val="00441769"/>
    <w:rsid w:val="004700E6"/>
    <w:rsid w:val="004A2864"/>
    <w:rsid w:val="004A793D"/>
    <w:rsid w:val="004A7B80"/>
    <w:rsid w:val="004E0DC1"/>
    <w:rsid w:val="004E0F19"/>
    <w:rsid w:val="004F0C4F"/>
    <w:rsid w:val="004F49F7"/>
    <w:rsid w:val="00565B9D"/>
    <w:rsid w:val="0059256B"/>
    <w:rsid w:val="005C0FEF"/>
    <w:rsid w:val="005E2B03"/>
    <w:rsid w:val="005E2B52"/>
    <w:rsid w:val="005F4B8B"/>
    <w:rsid w:val="00617F0C"/>
    <w:rsid w:val="00646BCC"/>
    <w:rsid w:val="0067042E"/>
    <w:rsid w:val="00692E0B"/>
    <w:rsid w:val="006B73A5"/>
    <w:rsid w:val="006C59DB"/>
    <w:rsid w:val="006F1C3D"/>
    <w:rsid w:val="007146A8"/>
    <w:rsid w:val="007E2AF7"/>
    <w:rsid w:val="007F5876"/>
    <w:rsid w:val="00822662"/>
    <w:rsid w:val="00842135"/>
    <w:rsid w:val="00847AA4"/>
    <w:rsid w:val="0087074A"/>
    <w:rsid w:val="008C1118"/>
    <w:rsid w:val="008E518F"/>
    <w:rsid w:val="008F5059"/>
    <w:rsid w:val="00913532"/>
    <w:rsid w:val="00933D65"/>
    <w:rsid w:val="00935C4F"/>
    <w:rsid w:val="00960C3E"/>
    <w:rsid w:val="009734BC"/>
    <w:rsid w:val="009A2FFD"/>
    <w:rsid w:val="009A4BC0"/>
    <w:rsid w:val="009A727C"/>
    <w:rsid w:val="009C3FD1"/>
    <w:rsid w:val="009D1F08"/>
    <w:rsid w:val="00A4494D"/>
    <w:rsid w:val="00A878FB"/>
    <w:rsid w:val="00AA75B8"/>
    <w:rsid w:val="00AB7727"/>
    <w:rsid w:val="00B13365"/>
    <w:rsid w:val="00B22203"/>
    <w:rsid w:val="00BE3C09"/>
    <w:rsid w:val="00C01391"/>
    <w:rsid w:val="00C12939"/>
    <w:rsid w:val="00C70B6F"/>
    <w:rsid w:val="00CB3C7B"/>
    <w:rsid w:val="00D65FE3"/>
    <w:rsid w:val="00D710EA"/>
    <w:rsid w:val="00DE18F3"/>
    <w:rsid w:val="00E13585"/>
    <w:rsid w:val="00E96FBC"/>
    <w:rsid w:val="00EA4407"/>
    <w:rsid w:val="00EC7C37"/>
    <w:rsid w:val="00EF6D96"/>
    <w:rsid w:val="00F2187D"/>
    <w:rsid w:val="00F6648E"/>
    <w:rsid w:val="00F75177"/>
    <w:rsid w:val="00F9787B"/>
    <w:rsid w:val="00FD3D7E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9DB"/>
  </w:style>
  <w:style w:type="character" w:styleId="a5">
    <w:name w:val="Hyperlink"/>
    <w:uiPriority w:val="99"/>
    <w:unhideWhenUsed/>
    <w:rsid w:val="006C59DB"/>
    <w:rPr>
      <w:color w:val="0000FF"/>
      <w:u w:val="single"/>
    </w:rPr>
  </w:style>
  <w:style w:type="paragraph" w:customStyle="1" w:styleId="NoSpacing1">
    <w:name w:val="No Spacing1"/>
    <w:qFormat/>
    <w:rsid w:val="006C59D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C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9D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6C59D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C59D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C59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9DB"/>
  </w:style>
  <w:style w:type="character" w:styleId="a5">
    <w:name w:val="Hyperlink"/>
    <w:uiPriority w:val="99"/>
    <w:unhideWhenUsed/>
    <w:rsid w:val="006C59DB"/>
    <w:rPr>
      <w:color w:val="0000FF"/>
      <w:u w:val="single"/>
    </w:rPr>
  </w:style>
  <w:style w:type="paragraph" w:customStyle="1" w:styleId="NoSpacing1">
    <w:name w:val="No Spacing1"/>
    <w:qFormat/>
    <w:rsid w:val="006C59D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C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9D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6C59D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C59D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C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Gazieva</dc:creator>
  <cp:lastModifiedBy>Шургучинова Карина Николаевна</cp:lastModifiedBy>
  <cp:revision>3</cp:revision>
  <cp:lastPrinted>2016-09-13T11:48:00Z</cp:lastPrinted>
  <dcterms:created xsi:type="dcterms:W3CDTF">2016-09-13T12:01:00Z</dcterms:created>
  <dcterms:modified xsi:type="dcterms:W3CDTF">2016-10-12T09:24:00Z</dcterms:modified>
</cp:coreProperties>
</file>